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8" w:rsidRDefault="004D7D88" w:rsidP="004D7D88">
      <w:pPr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Алгоритм работы центров содействия трудоустройству выпускников в ближайшей перспективе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6095"/>
        <w:gridCol w:w="6096"/>
      </w:tblGrid>
      <w:tr w:rsidR="004D7D88" w:rsidRPr="00DA1ECB" w:rsidTr="008A40A4">
        <w:trPr>
          <w:tblHeader/>
        </w:trPr>
        <w:tc>
          <w:tcPr>
            <w:tcW w:w="1838" w:type="dxa"/>
            <w:shd w:val="clear" w:color="auto" w:fill="FFFFFF" w:themeFill="background1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  <w:tc>
          <w:tcPr>
            <w:tcW w:w="6095" w:type="dxa"/>
            <w:shd w:val="clear" w:color="auto" w:fill="FFFFFF" w:themeFill="background1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6096" w:type="dxa"/>
            <w:shd w:val="clear" w:color="auto" w:fill="FFFFFF" w:themeFill="background1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D7D88" w:rsidRPr="00DA1ECB" w:rsidTr="008A40A4">
        <w:tc>
          <w:tcPr>
            <w:tcW w:w="15163" w:type="dxa"/>
            <w:gridSpan w:val="4"/>
            <w:shd w:val="clear" w:color="auto" w:fill="auto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Актуализировать информацию раздела «Содействие трудоустройству выпускников» на сайте ПОО</w:t>
            </w:r>
          </w:p>
        </w:tc>
      </w:tr>
      <w:tr w:rsidR="004D7D88" w:rsidRPr="00DA1ECB" w:rsidTr="008A40A4">
        <w:tc>
          <w:tcPr>
            <w:tcW w:w="1838" w:type="dxa"/>
            <w:shd w:val="clear" w:color="auto" w:fill="auto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  <w:tc>
          <w:tcPr>
            <w:tcW w:w="1134" w:type="dxa"/>
            <w:shd w:val="clear" w:color="auto" w:fill="auto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D7D88" w:rsidRPr="00DA1ECB" w:rsidRDefault="004D7D88" w:rsidP="008A4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в разделе ЦСТВ на сайте ПОО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4D7D88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Соответствие рекомендациям БЦСТВ</w:t>
            </w:r>
          </w:p>
          <w:p w:rsidR="004D7D88" w:rsidRDefault="004D7D88" w:rsidP="008A40A4">
            <w:pPr>
              <w:pStyle w:val="a7"/>
              <w:jc w:val="center"/>
            </w:pPr>
          </w:p>
          <w:p w:rsidR="004D7D88" w:rsidRPr="00DA1ECB" w:rsidRDefault="004D7D88" w:rsidP="004D7D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8" w:rsidRPr="00DA1ECB" w:rsidTr="008A40A4">
        <w:tc>
          <w:tcPr>
            <w:tcW w:w="1838" w:type="dxa"/>
            <w:shd w:val="clear" w:color="auto" w:fill="auto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1134" w:type="dxa"/>
            <w:shd w:val="clear" w:color="auto" w:fill="auto"/>
          </w:tcPr>
          <w:p w:rsidR="004D7D88" w:rsidRPr="00DA1ECB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D7D88" w:rsidRPr="00DA1ECB" w:rsidRDefault="004D7D88" w:rsidP="008A4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размещение плана работы центра содействия трудоустройству выпускников на 2023-2024 гг.</w:t>
            </w:r>
          </w:p>
        </w:tc>
        <w:tc>
          <w:tcPr>
            <w:tcW w:w="6096" w:type="dxa"/>
            <w:vMerge/>
            <w:shd w:val="clear" w:color="auto" w:fill="auto"/>
          </w:tcPr>
          <w:p w:rsidR="004D7D88" w:rsidRPr="00DA1ECB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8" w:rsidRPr="00DA1ECB" w:rsidTr="008A40A4">
        <w:tc>
          <w:tcPr>
            <w:tcW w:w="15163" w:type="dxa"/>
            <w:gridSpan w:val="4"/>
            <w:shd w:val="clear" w:color="auto" w:fill="auto"/>
          </w:tcPr>
          <w:p w:rsidR="004D7D88" w:rsidRPr="00427521" w:rsidRDefault="004D7D88" w:rsidP="008A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2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Продолжить проведение ежемесячного мониторинга занятости выпускников 2022 года</w:t>
            </w:r>
          </w:p>
        </w:tc>
      </w:tr>
      <w:tr w:rsidR="004D7D88" w:rsidRPr="00DA1ECB" w:rsidTr="008A40A4">
        <w:tc>
          <w:tcPr>
            <w:tcW w:w="1838" w:type="dxa"/>
            <w:vMerge w:val="restart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до 01 числа каждого месяца 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5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77">
              <w:rPr>
                <w:rFonts w:ascii="Times New Roman" w:hAnsi="Times New Roman" w:cs="Times New Roman"/>
                <w:sz w:val="24"/>
                <w:szCs w:val="24"/>
              </w:rPr>
              <w:t>Актуализация карьерных треков в АИС, в том числе вернувшихся из «Призыв ВС РФ»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«Призыв в ВС РФ» с 01.04.по 30.07. и с 01.10. по 31.12.2023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Вернувшиеся из призыва ВС РФ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«Продолжили обучение» с августа по декабрь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ЦЗН-документальное подтверждение статуса о снятии с учета </w:t>
            </w:r>
          </w:p>
          <w:p w:rsidR="004D7D88" w:rsidRPr="007C2684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данных: направление подготовки-предприятия-должность-при данной ошибке перевод администратором выпускника в «Риск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нетрудоустройства</w:t>
            </w:r>
            <w:bookmarkStart w:id="0" w:name="_GoBack"/>
            <w:bookmarkEnd w:id="0"/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D88" w:rsidRPr="00DA1ECB" w:rsidTr="008A40A4">
        <w:tc>
          <w:tcPr>
            <w:tcW w:w="1838" w:type="dxa"/>
            <w:vMerge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5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трудоустройства на предприятия ОПК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данных: направление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одготовки-предприятия-должность- при данной ошибке- уточнение данных у ответственного ЦСТВ</w:t>
            </w:r>
          </w:p>
        </w:tc>
      </w:tr>
      <w:tr w:rsidR="004D7D88" w:rsidRPr="00DA1ECB" w:rsidTr="008A40A4">
        <w:tc>
          <w:tcPr>
            <w:tcW w:w="15163" w:type="dxa"/>
            <w:gridSpan w:val="4"/>
          </w:tcPr>
          <w:p w:rsidR="004D7D88" w:rsidRPr="00DA1ECB" w:rsidRDefault="004D7D88" w:rsidP="008A4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3. Оценка эффективности и результативности деятельности ЦСТВ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мероприятий, в рамках подготовки к трудоустройству обучающихся с инвалидностью и ОВЗ согласно Требованиям,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утвержденным </w:t>
            </w:r>
            <w:proofErr w:type="spellStart"/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 России 26.12.2013 № 06-2412вн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Всероссийская ярмарка трудоустройства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деятельности ЦСТВ на основе региональных критериев эффективности деятельности ЦСТВ и чек –листа мероприятий по содействию занятости выпускников </w:t>
            </w:r>
            <w:proofErr w:type="spellStart"/>
            <w:r w:rsidRPr="00DA1ECB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DA1E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РФ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8" w:rsidRPr="00DA1ECB" w:rsidTr="008A40A4">
        <w:tc>
          <w:tcPr>
            <w:tcW w:w="15163" w:type="dxa"/>
            <w:gridSpan w:val="4"/>
          </w:tcPr>
          <w:p w:rsidR="004D7D88" w:rsidRPr="00DA1ECB" w:rsidRDefault="004D7D88" w:rsidP="008A40A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анизовать работу по реализации рекомендаций</w:t>
            </w: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порядку выдачи выпускникам приглашений к трудоустройству»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закрытию кадровой потребности предприятий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акансии от прямых работодателей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акансии от предприятий ОПК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анк вакансий АИС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!!! Обратная связь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группой риска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рофориентация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одбор вакансий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!!! Обратная связь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по запросу МИНПРОСВЕЩЕНИЯ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отчетной документации 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Формирование карточки организации в АИС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88" w:rsidRPr="00DA1ECB" w:rsidTr="008A40A4">
        <w:tc>
          <w:tcPr>
            <w:tcW w:w="15163" w:type="dxa"/>
            <w:gridSpan w:val="4"/>
          </w:tcPr>
          <w:p w:rsidR="004D7D88" w:rsidRPr="00DA1ECB" w:rsidRDefault="004D7D88" w:rsidP="008A40A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 Организовать ежемесячный мониторинг занятости выпускников 2023 (прогнозные и фактические данные)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77">
              <w:rPr>
                <w:rFonts w:ascii="Times New Roman" w:hAnsi="Times New Roman" w:cs="Times New Roman"/>
                <w:sz w:val="24"/>
                <w:szCs w:val="24"/>
              </w:rPr>
              <w:t>Внесение/актуализация прогнозных данных карьерных треков в АИС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Корректность данных: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«Призыв ВС РФ» не ставить категории «Лица с ОВЗ\инвалиды»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Целевое обучение-приоритетно трудоустройство на предприятие по договору целевого обучения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данных: направление подготовки-предприятия-должность-при ошибке перевод администратором выпускника в «Риск» 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до 07.07.2023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77">
              <w:rPr>
                <w:rFonts w:ascii="Times New Roman" w:hAnsi="Times New Roman" w:cs="Times New Roman"/>
                <w:sz w:val="24"/>
                <w:szCs w:val="24"/>
              </w:rPr>
              <w:t>Формирование контингента выпускников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 xml:space="preserve">01 </w:t>
            </w:r>
            <w:r w:rsidRPr="004D7D88">
              <w:rPr>
                <w:rFonts w:ascii="Times New Roman" w:hAnsi="Times New Roman" w:cs="Times New Roman"/>
              </w:rPr>
              <w:t>Всего (общая численность выпускников)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 xml:space="preserve">02 </w:t>
            </w:r>
            <w:r w:rsidRPr="004D7D88">
              <w:rPr>
                <w:rFonts w:ascii="Times New Roman" w:hAnsi="Times New Roman" w:cs="Times New Roman"/>
              </w:rPr>
              <w:t>из общей численности выпускников (из строки 01): лица с ОВЗ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 xml:space="preserve">03 </w:t>
            </w:r>
            <w:r w:rsidRPr="004D7D88">
              <w:rPr>
                <w:rFonts w:ascii="Times New Roman" w:hAnsi="Times New Roman" w:cs="Times New Roman"/>
              </w:rPr>
              <w:t>из числа лиц с ОВЗ (из строки 02): инвалиды и дети-инвалиды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>04</w:t>
            </w:r>
            <w:r w:rsidRPr="004D7D88">
              <w:rPr>
                <w:rFonts w:ascii="Times New Roman" w:hAnsi="Times New Roman" w:cs="Times New Roman"/>
              </w:rPr>
              <w:t xml:space="preserve"> Инвалиды и дети-инвалиды (кроме учтенных в строке 03)</w:t>
            </w:r>
          </w:p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88">
              <w:rPr>
                <w:rFonts w:ascii="Times New Roman" w:hAnsi="Times New Roman" w:cs="Times New Roman"/>
                <w:b/>
              </w:rPr>
              <w:t>05</w:t>
            </w:r>
            <w:r w:rsidRPr="004D7D88">
              <w:rPr>
                <w:rFonts w:ascii="Times New Roman" w:hAnsi="Times New Roman" w:cs="Times New Roman"/>
              </w:rPr>
              <w:t xml:space="preserve"> Имеют договор о целевом обучении</w:t>
            </w:r>
          </w:p>
        </w:tc>
        <w:tc>
          <w:tcPr>
            <w:tcW w:w="6096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77">
              <w:rPr>
                <w:rFonts w:ascii="Times New Roman" w:hAnsi="Times New Roman" w:cs="Times New Roman"/>
                <w:sz w:val="24"/>
                <w:szCs w:val="24"/>
              </w:rPr>
              <w:t>Скан-копия количественных данных выпускников по всем категориям, за подписью руководителя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 01.07.2023 </w:t>
            </w:r>
          </w:p>
        </w:tc>
        <w:tc>
          <w:tcPr>
            <w:tcW w:w="1134" w:type="dxa"/>
            <w:vMerge w:val="restart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77">
              <w:rPr>
                <w:rFonts w:ascii="Times New Roman" w:hAnsi="Times New Roman" w:cs="Times New Roman"/>
                <w:sz w:val="24"/>
                <w:szCs w:val="24"/>
              </w:rPr>
              <w:t>Внесение фактических данных карьерных треков в АИС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Корректность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несение информации по мере подтверждения фактических данных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с 01.07.2023 далее до 01 числа каждого месяца</w:t>
            </w:r>
          </w:p>
        </w:tc>
        <w:tc>
          <w:tcPr>
            <w:tcW w:w="1134" w:type="dxa"/>
            <w:vMerge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77">
              <w:rPr>
                <w:rFonts w:ascii="Times New Roman" w:hAnsi="Times New Roman" w:cs="Times New Roman"/>
                <w:sz w:val="24"/>
                <w:szCs w:val="24"/>
              </w:rPr>
              <w:t>Актуализация фактических данных карьерных треков в АИС</w:t>
            </w: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Приоритетные каналы занятости Труд-во, ИП/</w:t>
            </w:r>
            <w:proofErr w:type="spellStart"/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ПОО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Целевое обучение-приоритетно трудоустройство на предприятие по договору целевого обучения 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«Призыв ВС РФ» не ставить категории «Лица с ОВЗ\инвалиды»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данных в каналах «Декретный отпуск», «Призыв ВС РФ» -возвращение массово и «через неделю» 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«Призыв в ВС РФ» по 30.07. и с 01.10. по 31.12.2023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«Продолжили обучение» с августа по декабрь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ЦЗН-документальное подтверждение статуса о снятии с учета </w:t>
            </w:r>
          </w:p>
          <w:p w:rsidR="004D7D88" w:rsidRPr="00DA1ECB" w:rsidRDefault="004D7D88" w:rsidP="008A40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данных: направление подготовки-предприятия-должность-при данной ошибке перевод администратором выпускника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proofErr w:type="spellStart"/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с 01.11.2023</w:t>
            </w:r>
          </w:p>
        </w:tc>
        <w:tc>
          <w:tcPr>
            <w:tcW w:w="1134" w:type="dxa"/>
            <w:vMerge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D7D88" w:rsidRPr="00F61DC5" w:rsidRDefault="004D7D88" w:rsidP="008A40A4">
            <w:pPr>
              <w:pStyle w:val="a4"/>
              <w:numPr>
                <w:ilvl w:val="0"/>
                <w:numId w:val="18"/>
              </w:numPr>
              <w:ind w:left="74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F61DC5">
              <w:rPr>
                <w:rFonts w:ascii="Times New Roman" w:hAnsi="Times New Roman" w:cs="Times New Roman"/>
                <w:sz w:val="24"/>
                <w:szCs w:val="24"/>
              </w:rPr>
              <w:t xml:space="preserve">Перевод оставшихся выпускников без фактических 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DC5"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  <w:proofErr w:type="spellStart"/>
            <w:r w:rsidRPr="00F61DC5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ноябрь- декабрь 2023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77">
              <w:rPr>
                <w:rFonts w:ascii="Times New Roman" w:hAnsi="Times New Roman" w:cs="Times New Roman"/>
                <w:sz w:val="24"/>
                <w:szCs w:val="24"/>
              </w:rPr>
              <w:t xml:space="preserve">Сверка контингента выпускников в АИС с данными отчета СПО-1 «Фактический выпуск» 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 xml:space="preserve">01 </w:t>
            </w:r>
            <w:r w:rsidRPr="004D7D88">
              <w:rPr>
                <w:rFonts w:ascii="Times New Roman" w:hAnsi="Times New Roman" w:cs="Times New Roman"/>
              </w:rPr>
              <w:t>Всего (общая численность выпускников)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 xml:space="preserve">02 </w:t>
            </w:r>
            <w:r w:rsidRPr="004D7D88">
              <w:rPr>
                <w:rFonts w:ascii="Times New Roman" w:hAnsi="Times New Roman" w:cs="Times New Roman"/>
              </w:rPr>
              <w:t>из общей численности выпускников (из строки 01): лица с ОВЗ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 xml:space="preserve">03 </w:t>
            </w:r>
            <w:r w:rsidRPr="004D7D88">
              <w:rPr>
                <w:rFonts w:ascii="Times New Roman" w:hAnsi="Times New Roman" w:cs="Times New Roman"/>
              </w:rPr>
              <w:t>из числа лиц с ОВЗ (из строки 02): инвалиды и дети-инвалиды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>04</w:t>
            </w:r>
            <w:r w:rsidRPr="004D7D88">
              <w:rPr>
                <w:rFonts w:ascii="Times New Roman" w:hAnsi="Times New Roman" w:cs="Times New Roman"/>
              </w:rPr>
              <w:t xml:space="preserve"> Инвалиды и дети-инвалиды (кроме учтенных в строке 03)</w:t>
            </w:r>
          </w:p>
          <w:p w:rsidR="004D7D88" w:rsidRPr="004D7D88" w:rsidRDefault="004D7D88" w:rsidP="008A40A4">
            <w:pPr>
              <w:rPr>
                <w:rFonts w:ascii="Times New Roman" w:hAnsi="Times New Roman" w:cs="Times New Roman"/>
              </w:rPr>
            </w:pPr>
            <w:r w:rsidRPr="004D7D88">
              <w:rPr>
                <w:rFonts w:ascii="Times New Roman" w:hAnsi="Times New Roman" w:cs="Times New Roman"/>
                <w:b/>
              </w:rPr>
              <w:t>05</w:t>
            </w:r>
            <w:r w:rsidRPr="004D7D88">
              <w:rPr>
                <w:rFonts w:ascii="Times New Roman" w:hAnsi="Times New Roman" w:cs="Times New Roman"/>
              </w:rPr>
              <w:t xml:space="preserve"> Имеют договор о целевом обучении</w:t>
            </w:r>
          </w:p>
          <w:p w:rsidR="004D7D88" w:rsidRPr="00DA1ECB" w:rsidRDefault="004D7D88" w:rsidP="008A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D7D88" w:rsidRPr="00DA1ECB" w:rsidRDefault="004D7D88" w:rsidP="008A4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ECB">
              <w:rPr>
                <w:rFonts w:ascii="Times New Roman" w:hAnsi="Times New Roman" w:cs="Times New Roman"/>
                <w:sz w:val="24"/>
                <w:szCs w:val="24"/>
              </w:rPr>
              <w:t>Скан-копия количественных данных выпускников по всем категориям, за подписью руководителя</w:t>
            </w:r>
          </w:p>
        </w:tc>
      </w:tr>
      <w:tr w:rsidR="004D7D88" w:rsidRPr="00DA1ECB" w:rsidTr="008A40A4">
        <w:tc>
          <w:tcPr>
            <w:tcW w:w="1838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до 12.00 пятницы</w:t>
            </w:r>
          </w:p>
        </w:tc>
        <w:tc>
          <w:tcPr>
            <w:tcW w:w="1134" w:type="dxa"/>
          </w:tcPr>
          <w:p w:rsidR="004D7D88" w:rsidRPr="00DA1ECB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5" w:type="dxa"/>
          </w:tcPr>
          <w:p w:rsidR="004D7D88" w:rsidRPr="00DA3877" w:rsidRDefault="004D7D88" w:rsidP="008A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по закрытию кадровой потребности предприятий ОПК по формам 2.3 по индивидуальной ссылке</w:t>
            </w:r>
          </w:p>
        </w:tc>
        <w:tc>
          <w:tcPr>
            <w:tcW w:w="6096" w:type="dxa"/>
          </w:tcPr>
          <w:p w:rsidR="004D7D88" w:rsidRDefault="004D7D88" w:rsidP="00783C9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7D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Уточнение кадровой потребности на предприятии: должности, количество рабочих мест</w:t>
            </w:r>
          </w:p>
          <w:p w:rsidR="004D7D88" w:rsidRPr="004D7D88" w:rsidRDefault="004D7D88" w:rsidP="00783C9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D7D8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Совместно с предприятием определение направления подготовки и форм взаимодействия (практика, целевое обучение, трудоустройство)</w:t>
            </w:r>
          </w:p>
          <w:p w:rsidR="004D7D88" w:rsidRDefault="004D7D88" w:rsidP="008A40A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Внесение данных по </w:t>
            </w:r>
            <w:r w:rsidRPr="0027645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Инструкции</w:t>
            </w:r>
          </w:p>
          <w:p w:rsidR="004D7D88" w:rsidRDefault="004D7D88" w:rsidP="008A40A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61D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При отсутствии новой информации\данных </w:t>
            </w:r>
          </w:p>
          <w:p w:rsidR="004D7D88" w:rsidRPr="00F61DC5" w:rsidRDefault="004D7D88" w:rsidP="004D7D88">
            <w:pPr>
              <w:ind w:left="72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r w:rsidRPr="00F61D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роинформировать по адресу эл. почты </w:t>
            </w:r>
            <w:hyperlink r:id="rId7" w:tgtFrame="_blank" w:history="1">
              <w:r w:rsidRPr="00F61D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bcst63@ctrtlt.ru</w:t>
              </w:r>
            </w:hyperlink>
            <w:r w:rsidRPr="00F61DC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 пометкой «Мониторинг ОПК»</w:t>
            </w:r>
          </w:p>
          <w:p w:rsidR="004D7D88" w:rsidRPr="000E2A1F" w:rsidRDefault="004D7D88" w:rsidP="008A40A4">
            <w:pPr>
              <w:ind w:left="720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0E2A1F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Форма 2.</w:t>
            </w:r>
            <w:r w:rsidRPr="007B36BF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4D7D88" w:rsidRPr="007B36BF" w:rsidRDefault="004D7D88" w:rsidP="008A40A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36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обязательное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указание направления подготовки -</w:t>
            </w:r>
            <w:r w:rsidRPr="007B36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столб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е</w:t>
            </w:r>
            <w:r w:rsidRPr="007B36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ц 8</w:t>
            </w:r>
          </w:p>
          <w:p w:rsidR="004D7D88" w:rsidRDefault="004D7D88" w:rsidP="008A40A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2A1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 учитываются студенты, завершившие производственную практику по состоянию на отчетную дату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-столбец 10</w:t>
            </w:r>
          </w:p>
          <w:p w:rsidR="004D7D88" w:rsidRDefault="004D7D88" w:rsidP="008A40A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отражение и соответствие данных по целевому и дуальному обучению</w:t>
            </w:r>
          </w:p>
          <w:p w:rsidR="004D7D88" w:rsidRDefault="004D7D88" w:rsidP="008A40A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трудоустройство в летний период-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выпускники 2023- столбец 12</w:t>
            </w:r>
          </w:p>
          <w:p w:rsidR="004D7D88" w:rsidRDefault="004D7D88" w:rsidP="008A40A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B36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обязательное заполнение данных (Да или НЕТ) информации по «социальной поддержке от предприятия»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- </w:t>
            </w:r>
            <w:r w:rsidRPr="007B36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столбцы 15, 16, 17</w:t>
            </w:r>
          </w:p>
          <w:p w:rsidR="004D7D88" w:rsidRPr="000E2A1F" w:rsidRDefault="004D7D88" w:rsidP="008A40A4">
            <w:pPr>
              <w:ind w:left="720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0E2A1F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Форма 3.</w:t>
            </w:r>
          </w:p>
          <w:p w:rsidR="004D7D88" w:rsidRPr="004D7D88" w:rsidRDefault="004D7D88" w:rsidP="004D7D88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соответствие </w:t>
            </w:r>
            <w:r w:rsidRPr="007B36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 </w:t>
            </w:r>
            <w:r w:rsidRPr="007B36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Форме 2</w:t>
            </w:r>
          </w:p>
        </w:tc>
      </w:tr>
    </w:tbl>
    <w:p w:rsidR="004D7D88" w:rsidRDefault="004D7D88"/>
    <w:sectPr w:rsidR="004D7D88" w:rsidSect="004D7D88">
      <w:headerReference w:type="default" r:id="rId8"/>
      <w:footerReference w:type="default" r:id="rId9"/>
      <w:pgSz w:w="16838" w:h="11906" w:orient="landscape"/>
      <w:pgMar w:top="926" w:right="1134" w:bottom="426" w:left="1134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44" w:rsidRDefault="00151744" w:rsidP="00151744">
      <w:pPr>
        <w:spacing w:after="0" w:line="240" w:lineRule="auto"/>
      </w:pPr>
      <w:r>
        <w:separator/>
      </w:r>
    </w:p>
  </w:endnote>
  <w:endnote w:type="continuationSeparator" w:id="0">
    <w:p w:rsidR="00151744" w:rsidRDefault="00151744" w:rsidP="0015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367762"/>
      <w:docPartObj>
        <w:docPartGallery w:val="Page Numbers (Bottom of Page)"/>
        <w:docPartUnique/>
      </w:docPartObj>
    </w:sdtPr>
    <w:sdtEndPr/>
    <w:sdtContent>
      <w:p w:rsidR="00151744" w:rsidRDefault="001517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88">
          <w:rPr>
            <w:noProof/>
          </w:rPr>
          <w:t>2</w:t>
        </w:r>
        <w:r>
          <w:fldChar w:fldCharType="end"/>
        </w:r>
      </w:p>
    </w:sdtContent>
  </w:sdt>
  <w:p w:rsidR="00151744" w:rsidRDefault="001517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44" w:rsidRDefault="00151744" w:rsidP="00151744">
      <w:pPr>
        <w:spacing w:after="0" w:line="240" w:lineRule="auto"/>
      </w:pPr>
      <w:r>
        <w:separator/>
      </w:r>
    </w:p>
  </w:footnote>
  <w:footnote w:type="continuationSeparator" w:id="0">
    <w:p w:rsidR="00151744" w:rsidRDefault="00151744" w:rsidP="0015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4" w:rsidRDefault="00151744" w:rsidP="00151744">
    <w:pPr>
      <w:pStyle w:val="a7"/>
      <w:jc w:val="right"/>
    </w:pPr>
    <w:r>
      <w:rPr>
        <w:noProof/>
        <w:lang w:eastAsia="ru-RU"/>
      </w:rPr>
      <w:drawing>
        <wp:inline distT="0" distB="0" distL="0" distR="0" wp14:anchorId="5C5B064D" wp14:editId="2B0DA61E">
          <wp:extent cx="1722120" cy="6697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" name="Рисунок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688" cy="712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E0F"/>
    <w:multiLevelType w:val="hybridMultilevel"/>
    <w:tmpl w:val="F8E6292A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8D5"/>
    <w:multiLevelType w:val="hybridMultilevel"/>
    <w:tmpl w:val="113A22B6"/>
    <w:lvl w:ilvl="0" w:tplc="CF8E012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26FA7A74"/>
    <w:multiLevelType w:val="hybridMultilevel"/>
    <w:tmpl w:val="20582F96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B2F"/>
    <w:multiLevelType w:val="hybridMultilevel"/>
    <w:tmpl w:val="5FFCDF02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225D"/>
    <w:multiLevelType w:val="multilevel"/>
    <w:tmpl w:val="F118B0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70719"/>
    <w:multiLevelType w:val="hybridMultilevel"/>
    <w:tmpl w:val="E642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36B3"/>
    <w:multiLevelType w:val="hybridMultilevel"/>
    <w:tmpl w:val="715A098E"/>
    <w:lvl w:ilvl="0" w:tplc="CF8E0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DC2081"/>
    <w:multiLevelType w:val="hybridMultilevel"/>
    <w:tmpl w:val="6A2A38F8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4220"/>
    <w:multiLevelType w:val="hybridMultilevel"/>
    <w:tmpl w:val="03A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E5869"/>
    <w:multiLevelType w:val="hybridMultilevel"/>
    <w:tmpl w:val="E16A63A6"/>
    <w:lvl w:ilvl="0" w:tplc="CF8E0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0B0329"/>
    <w:multiLevelType w:val="multilevel"/>
    <w:tmpl w:val="D27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12177"/>
    <w:multiLevelType w:val="hybridMultilevel"/>
    <w:tmpl w:val="2E62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D484C"/>
    <w:multiLevelType w:val="hybridMultilevel"/>
    <w:tmpl w:val="BEC29376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C31A3"/>
    <w:multiLevelType w:val="hybridMultilevel"/>
    <w:tmpl w:val="CA5E28C6"/>
    <w:lvl w:ilvl="0" w:tplc="CF8E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012A8"/>
    <w:multiLevelType w:val="hybridMultilevel"/>
    <w:tmpl w:val="E150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76485"/>
    <w:multiLevelType w:val="hybridMultilevel"/>
    <w:tmpl w:val="08DC5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640C9"/>
    <w:multiLevelType w:val="hybridMultilevel"/>
    <w:tmpl w:val="2BF6EFCA"/>
    <w:lvl w:ilvl="0" w:tplc="CF8E0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605802"/>
    <w:multiLevelType w:val="hybridMultilevel"/>
    <w:tmpl w:val="E52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04586"/>
    <w:multiLevelType w:val="hybridMultilevel"/>
    <w:tmpl w:val="C0364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B7C94"/>
    <w:multiLevelType w:val="hybridMultilevel"/>
    <w:tmpl w:val="0F00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464D3"/>
    <w:multiLevelType w:val="hybridMultilevel"/>
    <w:tmpl w:val="81B6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95846"/>
    <w:multiLevelType w:val="multilevel"/>
    <w:tmpl w:val="6B4A8C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11"/>
  </w:num>
  <w:num w:numId="6">
    <w:abstractNumId w:val="8"/>
  </w:num>
  <w:num w:numId="7">
    <w:abstractNumId w:val="20"/>
  </w:num>
  <w:num w:numId="8">
    <w:abstractNumId w:val="18"/>
  </w:num>
  <w:num w:numId="9">
    <w:abstractNumId w:val="15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6"/>
  </w:num>
  <w:num w:numId="19">
    <w:abstractNumId w:val="2"/>
  </w:num>
  <w:num w:numId="20">
    <w:abstractNumId w:val="3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A8"/>
    <w:rsid w:val="00060DA1"/>
    <w:rsid w:val="000E2A1F"/>
    <w:rsid w:val="00124EF7"/>
    <w:rsid w:val="00151744"/>
    <w:rsid w:val="001B0A2B"/>
    <w:rsid w:val="001F3B7D"/>
    <w:rsid w:val="00276457"/>
    <w:rsid w:val="002C635C"/>
    <w:rsid w:val="00327E8E"/>
    <w:rsid w:val="004247F6"/>
    <w:rsid w:val="00427521"/>
    <w:rsid w:val="00450F7A"/>
    <w:rsid w:val="004D7D88"/>
    <w:rsid w:val="005039C5"/>
    <w:rsid w:val="00542663"/>
    <w:rsid w:val="005F5193"/>
    <w:rsid w:val="00614634"/>
    <w:rsid w:val="006A4EC4"/>
    <w:rsid w:val="00712E5C"/>
    <w:rsid w:val="00713ECB"/>
    <w:rsid w:val="007B36BF"/>
    <w:rsid w:val="007C2684"/>
    <w:rsid w:val="0085361B"/>
    <w:rsid w:val="00906DAC"/>
    <w:rsid w:val="0096529C"/>
    <w:rsid w:val="00A26675"/>
    <w:rsid w:val="00AC55EA"/>
    <w:rsid w:val="00B149F6"/>
    <w:rsid w:val="00B429A7"/>
    <w:rsid w:val="00C143B3"/>
    <w:rsid w:val="00CD30AB"/>
    <w:rsid w:val="00D93893"/>
    <w:rsid w:val="00DA1ECB"/>
    <w:rsid w:val="00DA3877"/>
    <w:rsid w:val="00DA58A8"/>
    <w:rsid w:val="00E81489"/>
    <w:rsid w:val="00F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E9ADE5-9AC8-4236-B1C0-396C34FF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61B"/>
    <w:pPr>
      <w:ind w:left="720"/>
      <w:contextualSpacing/>
    </w:pPr>
  </w:style>
  <w:style w:type="character" w:styleId="a5">
    <w:name w:val="Strong"/>
    <w:basedOn w:val="a0"/>
    <w:uiPriority w:val="22"/>
    <w:qFormat/>
    <w:rsid w:val="007B36BF"/>
    <w:rPr>
      <w:b/>
      <w:bCs/>
    </w:rPr>
  </w:style>
  <w:style w:type="character" w:styleId="a6">
    <w:name w:val="Hyperlink"/>
    <w:basedOn w:val="a0"/>
    <w:uiPriority w:val="99"/>
    <w:semiHidden/>
    <w:unhideWhenUsed/>
    <w:rsid w:val="007B36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744"/>
  </w:style>
  <w:style w:type="paragraph" w:styleId="a9">
    <w:name w:val="footer"/>
    <w:basedOn w:val="a"/>
    <w:link w:val="aa"/>
    <w:uiPriority w:val="99"/>
    <w:unhideWhenUsed/>
    <w:rsid w:val="00151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744"/>
  </w:style>
  <w:style w:type="paragraph" w:styleId="ab">
    <w:name w:val="Balloon Text"/>
    <w:basedOn w:val="a"/>
    <w:link w:val="ac"/>
    <w:uiPriority w:val="99"/>
    <w:semiHidden/>
    <w:unhideWhenUsed/>
    <w:rsid w:val="004D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bcst63@ctr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 Мобильный</dc:creator>
  <cp:keywords/>
  <dc:description/>
  <cp:lastModifiedBy>201 Мобильный</cp:lastModifiedBy>
  <cp:revision>20</cp:revision>
  <cp:lastPrinted>2023-05-23T12:36:00Z</cp:lastPrinted>
  <dcterms:created xsi:type="dcterms:W3CDTF">2023-05-22T11:09:00Z</dcterms:created>
  <dcterms:modified xsi:type="dcterms:W3CDTF">2023-05-23T12:42:00Z</dcterms:modified>
</cp:coreProperties>
</file>